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9" w:rsidRDefault="00AD5449">
      <w:r w:rsidRPr="00F9490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9425" cy="495300"/>
            <wp:effectExtent l="0" t="0" r="3175" b="0"/>
            <wp:wrapTight wrapText="bothSides">
              <wp:wrapPolygon edited="0">
                <wp:start x="0" y="0"/>
                <wp:lineTo x="0" y="20769"/>
                <wp:lineTo x="21404" y="20769"/>
                <wp:lineTo x="21404" y="0"/>
                <wp:lineTo x="0" y="0"/>
              </wp:wrapPolygon>
            </wp:wrapTight>
            <wp:docPr id="9" name="Obrázek 9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449" w:rsidRDefault="00AD5449"/>
    <w:p w:rsidR="00AD5449" w:rsidRDefault="00AD5449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A70482" w:rsidTr="00A70482">
        <w:tc>
          <w:tcPr>
            <w:tcW w:w="4531" w:type="dxa"/>
          </w:tcPr>
          <w:p w:rsidR="00A70482" w:rsidRDefault="00A70482">
            <w:r>
              <w:t>Registrační číslo</w:t>
            </w:r>
          </w:p>
          <w:p w:rsidR="006257C9" w:rsidRDefault="006257C9"/>
        </w:tc>
        <w:tc>
          <w:tcPr>
            <w:tcW w:w="4531" w:type="dxa"/>
          </w:tcPr>
          <w:p w:rsidR="00A70482" w:rsidRDefault="00E1107E">
            <w:r>
              <w:rPr>
                <w:b/>
                <w:bCs/>
                <w:color w:val="000000"/>
                <w:shd w:val="clear" w:color="auto" w:fill="FFFFFF"/>
              </w:rPr>
              <w:t>2017-1-CZ01-KA219-035442</w:t>
            </w:r>
          </w:p>
        </w:tc>
      </w:tr>
      <w:tr w:rsidR="00A70482" w:rsidTr="00A70482">
        <w:tc>
          <w:tcPr>
            <w:tcW w:w="4531" w:type="dxa"/>
          </w:tcPr>
          <w:p w:rsidR="00A70482" w:rsidRDefault="00A70482">
            <w:r>
              <w:t>Název projektu</w:t>
            </w:r>
          </w:p>
          <w:p w:rsidR="006257C9" w:rsidRDefault="006257C9"/>
        </w:tc>
        <w:tc>
          <w:tcPr>
            <w:tcW w:w="4531" w:type="dxa"/>
          </w:tcPr>
          <w:p w:rsidR="00A70482" w:rsidRDefault="00E1107E"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„Autonomní mobilní robot“ AMOR</w:t>
            </w:r>
          </w:p>
        </w:tc>
      </w:tr>
      <w:tr w:rsidR="00A70482" w:rsidTr="00A70482">
        <w:tc>
          <w:tcPr>
            <w:tcW w:w="4531" w:type="dxa"/>
          </w:tcPr>
          <w:p w:rsidR="00A70482" w:rsidRDefault="00A70482">
            <w:r>
              <w:t>Předkladatel:</w:t>
            </w:r>
          </w:p>
          <w:p w:rsidR="006257C9" w:rsidRDefault="006257C9"/>
        </w:tc>
        <w:tc>
          <w:tcPr>
            <w:tcW w:w="4531" w:type="dxa"/>
          </w:tcPr>
          <w:p w:rsidR="00A70482" w:rsidRDefault="006257C9">
            <w:r>
              <w:t>Střední průmyslová škola Třebíč</w:t>
            </w:r>
          </w:p>
        </w:tc>
      </w:tr>
      <w:tr w:rsidR="00A70482" w:rsidTr="00A70482">
        <w:tc>
          <w:tcPr>
            <w:tcW w:w="4531" w:type="dxa"/>
          </w:tcPr>
          <w:p w:rsidR="00A70482" w:rsidRDefault="00A70482" w:rsidP="00A70482">
            <w:r>
              <w:t>Zahájení:</w:t>
            </w:r>
          </w:p>
          <w:p w:rsidR="006257C9" w:rsidRDefault="006257C9" w:rsidP="00A70482"/>
        </w:tc>
        <w:tc>
          <w:tcPr>
            <w:tcW w:w="4531" w:type="dxa"/>
          </w:tcPr>
          <w:p w:rsidR="00A70482" w:rsidRDefault="006257C9" w:rsidP="00A70482">
            <w:proofErr w:type="gramStart"/>
            <w:r>
              <w:t>1.7.2017</w:t>
            </w:r>
            <w:proofErr w:type="gramEnd"/>
          </w:p>
        </w:tc>
      </w:tr>
      <w:tr w:rsidR="00A70482" w:rsidTr="00A70482">
        <w:tc>
          <w:tcPr>
            <w:tcW w:w="4531" w:type="dxa"/>
          </w:tcPr>
          <w:p w:rsidR="00A70482" w:rsidRDefault="00A70482" w:rsidP="00A70482">
            <w:r>
              <w:t>Dokončení:</w:t>
            </w:r>
          </w:p>
          <w:p w:rsidR="006257C9" w:rsidRDefault="006257C9" w:rsidP="00A70482"/>
        </w:tc>
        <w:tc>
          <w:tcPr>
            <w:tcW w:w="4531" w:type="dxa"/>
          </w:tcPr>
          <w:p w:rsidR="00A70482" w:rsidRDefault="006257C9" w:rsidP="00A70482">
            <w:proofErr w:type="gramStart"/>
            <w:r>
              <w:t>30.6.2019</w:t>
            </w:r>
            <w:proofErr w:type="gramEnd"/>
          </w:p>
        </w:tc>
      </w:tr>
      <w:tr w:rsidR="00A70482" w:rsidTr="00A70482">
        <w:tc>
          <w:tcPr>
            <w:tcW w:w="4531" w:type="dxa"/>
          </w:tcPr>
          <w:p w:rsidR="00A70482" w:rsidRDefault="00A70482" w:rsidP="00A70482">
            <w:r>
              <w:t>Přidělený grant:</w:t>
            </w:r>
          </w:p>
          <w:p w:rsidR="006257C9" w:rsidRDefault="006257C9" w:rsidP="00A70482"/>
        </w:tc>
        <w:tc>
          <w:tcPr>
            <w:tcW w:w="4531" w:type="dxa"/>
          </w:tcPr>
          <w:p w:rsidR="00A70482" w:rsidRDefault="001127C1" w:rsidP="00A70482">
            <w:r>
              <w:t>36 110</w:t>
            </w:r>
            <w:r w:rsidR="006257C9">
              <w:t xml:space="preserve"> EUR</w:t>
            </w:r>
          </w:p>
        </w:tc>
      </w:tr>
    </w:tbl>
    <w:p w:rsidR="00C301EB" w:rsidRDefault="00C301EB"/>
    <w:p w:rsidR="00A70482" w:rsidRPr="001127C1" w:rsidRDefault="00A70482">
      <w:pPr>
        <w:rPr>
          <w:rFonts w:ascii="Arial" w:hAnsi="Arial" w:cs="Arial"/>
        </w:rPr>
      </w:pPr>
      <w:r w:rsidRPr="001127C1">
        <w:rPr>
          <w:rFonts w:ascii="Arial" w:hAnsi="Arial" w:cs="Arial"/>
        </w:rPr>
        <w:t>Souhrnná informace o projektu</w:t>
      </w:r>
    </w:p>
    <w:p w:rsidR="001127C1" w:rsidRPr="001127C1" w:rsidRDefault="00815B91" w:rsidP="001127C1">
      <w:pPr>
        <w:pStyle w:val="qowt-li-0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127C1">
        <w:rPr>
          <w:rFonts w:ascii="Arial" w:hAnsi="Arial" w:cs="Arial"/>
          <w:sz w:val="22"/>
          <w:szCs w:val="22"/>
        </w:rPr>
        <w:t xml:space="preserve">AMOR - Autonomní mobilní robot je projekt v rámci programu </w:t>
      </w:r>
      <w:proofErr w:type="spellStart"/>
      <w:r w:rsidRPr="001127C1">
        <w:rPr>
          <w:rFonts w:ascii="Arial" w:hAnsi="Arial" w:cs="Arial"/>
          <w:sz w:val="22"/>
          <w:szCs w:val="22"/>
        </w:rPr>
        <w:t>Erasmus</w:t>
      </w:r>
      <w:proofErr w:type="spellEnd"/>
      <w:r w:rsidRPr="001127C1">
        <w:rPr>
          <w:rFonts w:ascii="Arial" w:hAnsi="Arial" w:cs="Arial"/>
          <w:sz w:val="22"/>
          <w:szCs w:val="22"/>
        </w:rPr>
        <w:t xml:space="preserve">+ (2017-2020) zaměřený na efektivní spolupráci žáků v domácích školách v průběhu </w:t>
      </w:r>
      <w:r w:rsidR="001127C1" w:rsidRPr="001127C1">
        <w:rPr>
          <w:rFonts w:ascii="Arial" w:hAnsi="Arial" w:cs="Arial"/>
          <w:sz w:val="22"/>
          <w:szCs w:val="22"/>
        </w:rPr>
        <w:t xml:space="preserve">36 </w:t>
      </w:r>
      <w:proofErr w:type="gramStart"/>
      <w:r w:rsidR="001127C1" w:rsidRPr="001127C1">
        <w:rPr>
          <w:rFonts w:ascii="Arial" w:hAnsi="Arial" w:cs="Arial"/>
          <w:sz w:val="22"/>
          <w:szCs w:val="22"/>
        </w:rPr>
        <w:t>měsíců</w:t>
      </w:r>
      <w:r w:rsidRPr="001127C1">
        <w:rPr>
          <w:rFonts w:ascii="Arial" w:hAnsi="Arial" w:cs="Arial"/>
          <w:sz w:val="22"/>
          <w:szCs w:val="22"/>
        </w:rPr>
        <w:t xml:space="preserve"> </w:t>
      </w:r>
      <w:r w:rsidR="001127C1" w:rsidRPr="001127C1">
        <w:rPr>
          <w:rFonts w:ascii="Arial" w:hAnsi="Arial" w:cs="Arial"/>
          <w:sz w:val="22"/>
          <w:szCs w:val="22"/>
        </w:rPr>
        <w:t>, zejména</w:t>
      </w:r>
      <w:proofErr w:type="gramEnd"/>
      <w:r w:rsidR="001127C1" w:rsidRPr="001127C1">
        <w:rPr>
          <w:rFonts w:ascii="Arial" w:hAnsi="Arial" w:cs="Arial"/>
          <w:sz w:val="22"/>
          <w:szCs w:val="22"/>
        </w:rPr>
        <w:t xml:space="preserve"> při </w:t>
      </w:r>
      <w:r w:rsidRPr="001127C1">
        <w:rPr>
          <w:rFonts w:ascii="Arial" w:hAnsi="Arial" w:cs="Arial"/>
          <w:sz w:val="22"/>
          <w:szCs w:val="22"/>
        </w:rPr>
        <w:t xml:space="preserve">mezinárodních </w:t>
      </w:r>
      <w:r w:rsidR="001127C1" w:rsidRPr="001127C1">
        <w:rPr>
          <w:rFonts w:ascii="Arial" w:hAnsi="Arial" w:cs="Arial"/>
          <w:sz w:val="22"/>
          <w:szCs w:val="22"/>
        </w:rPr>
        <w:t xml:space="preserve">týdenních </w:t>
      </w:r>
      <w:r w:rsidRPr="001127C1">
        <w:rPr>
          <w:rFonts w:ascii="Arial" w:hAnsi="Arial" w:cs="Arial"/>
          <w:sz w:val="22"/>
          <w:szCs w:val="22"/>
        </w:rPr>
        <w:t>studentských workshop</w:t>
      </w:r>
      <w:r w:rsidR="001127C1" w:rsidRPr="001127C1">
        <w:rPr>
          <w:rFonts w:ascii="Arial" w:hAnsi="Arial" w:cs="Arial"/>
          <w:sz w:val="22"/>
          <w:szCs w:val="22"/>
        </w:rPr>
        <w:t xml:space="preserve">ech </w:t>
      </w:r>
      <w:r w:rsidRPr="001127C1">
        <w:rPr>
          <w:rFonts w:ascii="Arial" w:hAnsi="Arial" w:cs="Arial"/>
          <w:sz w:val="22"/>
          <w:szCs w:val="22"/>
        </w:rPr>
        <w:t xml:space="preserve"> v České republice, Finsku, Slovensku, Maďarsku a Polsku. Během projektu studentské týmy s vyučujícími odborného vzdělávání a přípravy vyrobí malé </w:t>
      </w:r>
      <w:proofErr w:type="gramStart"/>
      <w:r w:rsidRPr="001127C1">
        <w:rPr>
          <w:rFonts w:ascii="Arial" w:hAnsi="Arial" w:cs="Arial"/>
          <w:sz w:val="22"/>
          <w:szCs w:val="22"/>
        </w:rPr>
        <w:t>roboty . V průběhu</w:t>
      </w:r>
      <w:proofErr w:type="gramEnd"/>
      <w:r w:rsidRPr="001127C1">
        <w:rPr>
          <w:rFonts w:ascii="Arial" w:hAnsi="Arial" w:cs="Arial"/>
          <w:sz w:val="22"/>
          <w:szCs w:val="22"/>
        </w:rPr>
        <w:t xml:space="preserve"> projektu se uskuteční pět workshopů a celkem bude zrealizováno 80 mobilit žáků  technických oborů. Žáci jsou z 2. a 3. ročníku studia a projektová spolupráce, peer-</w:t>
      </w:r>
      <w:proofErr w:type="spellStart"/>
      <w:r w:rsidRPr="001127C1">
        <w:rPr>
          <w:rFonts w:ascii="Arial" w:hAnsi="Arial" w:cs="Arial"/>
          <w:sz w:val="22"/>
          <w:szCs w:val="22"/>
        </w:rPr>
        <w:t>learning</w:t>
      </w:r>
      <w:proofErr w:type="spellEnd"/>
      <w:r w:rsidRPr="001127C1">
        <w:rPr>
          <w:rFonts w:ascii="Arial" w:hAnsi="Arial" w:cs="Arial"/>
          <w:sz w:val="22"/>
          <w:szCs w:val="22"/>
        </w:rPr>
        <w:t xml:space="preserve">  je pro ně velkou výzvou. Umožní to rozvoj osobních, profesionálních a interkulturních dovedností v relativně omezené délce výměny. Účastníci budou nejen diskutovat a rozvíjet svou projektovou práci s robotem, ale také se setkají s reálným životem v jednotlivých zemích prostřednictvím diskusí s dalšími studenty, kteří se přímo nezapojili do projektu, jsou naplánovány návštěvy kulturních a sportovních akcí a památek. </w:t>
      </w:r>
    </w:p>
    <w:p w:rsidR="001127C1" w:rsidRPr="001127C1" w:rsidRDefault="001127C1" w:rsidP="001127C1">
      <w:pPr>
        <w:pStyle w:val="qowt-li-0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27C1">
        <w:rPr>
          <w:rFonts w:ascii="Arial" w:hAnsi="Arial" w:cs="Arial"/>
          <w:color w:val="000000"/>
          <w:sz w:val="22"/>
          <w:szCs w:val="22"/>
        </w:rPr>
        <w:t>Jako základ robota je zvolena stavebnice. Odborné aktivity v průběhu projektu vede Ing. Dostál a Ing. Hána ve spolupráci s dalšími pedagogy, zejména mezioborově se strojaři.</w:t>
      </w:r>
    </w:p>
    <w:p w:rsidR="001127C1" w:rsidRPr="001127C1" w:rsidRDefault="001127C1" w:rsidP="001127C1">
      <w:pPr>
        <w:rPr>
          <w:rFonts w:ascii="Arial" w:hAnsi="Arial" w:cs="Arial"/>
          <w:color w:val="000000"/>
          <w:shd w:val="clear" w:color="auto" w:fill="FFFFFF"/>
        </w:rPr>
      </w:pPr>
      <w:r w:rsidRPr="001127C1">
        <w:rPr>
          <w:rFonts w:ascii="Arial" w:hAnsi="Arial" w:cs="Arial"/>
          <w:color w:val="000000"/>
          <w:shd w:val="clear" w:color="auto" w:fill="FFFFFF"/>
        </w:rPr>
        <w:t>1. rok: návrh robota a jeho výroba - Způsob pohybu, základní pohyby - dopředu, dozadu, konstrukce, osazení elektronikou, - Výkresová dokumentace, materiály a součástky použité pro výrobu, výrobní postupy</w:t>
      </w:r>
    </w:p>
    <w:p w:rsidR="001127C1" w:rsidRPr="001127C1" w:rsidRDefault="001127C1" w:rsidP="001127C1">
      <w:pPr>
        <w:rPr>
          <w:rFonts w:ascii="Arial" w:hAnsi="Arial" w:cs="Arial"/>
          <w:color w:val="000000"/>
          <w:shd w:val="clear" w:color="auto" w:fill="FFFFFF"/>
        </w:rPr>
      </w:pPr>
      <w:r w:rsidRPr="001127C1">
        <w:rPr>
          <w:rFonts w:ascii="Arial" w:hAnsi="Arial" w:cs="Arial"/>
          <w:color w:val="000000"/>
          <w:shd w:val="clear" w:color="auto" w:fill="FFFFFF"/>
        </w:rPr>
        <w:t>2. rok: samostatná orientace, pohyb do schodů a přes překážky a další mechanické části</w:t>
      </w:r>
    </w:p>
    <w:p w:rsidR="001127C1" w:rsidRPr="001127C1" w:rsidRDefault="001127C1" w:rsidP="001127C1">
      <w:pPr>
        <w:rPr>
          <w:rFonts w:ascii="Arial" w:hAnsi="Arial" w:cs="Arial"/>
          <w:color w:val="000000"/>
          <w:shd w:val="clear" w:color="auto" w:fill="FFFFFF"/>
        </w:rPr>
      </w:pPr>
      <w:r w:rsidRPr="001127C1">
        <w:rPr>
          <w:rFonts w:ascii="Arial" w:hAnsi="Arial" w:cs="Arial"/>
          <w:color w:val="000000"/>
          <w:shd w:val="clear" w:color="auto" w:fill="FFFFFF"/>
        </w:rPr>
        <w:t xml:space="preserve">3. rok: další senzory - plyn, možnosti mechanické ruky, kamery, teplotní čidla, protipožární čidlo apod., zlepšení komunikace, propojení s </w:t>
      </w:r>
      <w:proofErr w:type="spellStart"/>
      <w:r w:rsidRPr="001127C1">
        <w:rPr>
          <w:rFonts w:ascii="Arial" w:hAnsi="Arial" w:cs="Arial"/>
          <w:color w:val="000000"/>
          <w:shd w:val="clear" w:color="auto" w:fill="FFFFFF"/>
        </w:rPr>
        <w:t>drony</w:t>
      </w:r>
      <w:proofErr w:type="spellEnd"/>
      <w:r w:rsidRPr="001127C1">
        <w:rPr>
          <w:rFonts w:ascii="Arial" w:hAnsi="Arial" w:cs="Arial"/>
          <w:color w:val="000000"/>
          <w:shd w:val="clear" w:color="auto" w:fill="FFFFFF"/>
        </w:rPr>
        <w:t xml:space="preserve"> Odzkoušení v praxi. Práce v týmech za podpory vedoucího učitele, zapojení oborů strojní, elektrotechnika, programátoři, IT. Kombinované týmy, za každý obor 3 - 4 účastníci. Každý tým bude vyrábět vlastního robota. Komunikace účastníků prostřednictvím sociálních sítí a na mezinárodních workshopech. </w:t>
      </w:r>
    </w:p>
    <w:p w:rsidR="001127C1" w:rsidRPr="001127C1" w:rsidRDefault="001127C1" w:rsidP="001127C1">
      <w:pPr>
        <w:rPr>
          <w:rFonts w:ascii="Arial" w:hAnsi="Arial" w:cs="Arial"/>
          <w:color w:val="000000"/>
          <w:shd w:val="clear" w:color="auto" w:fill="FFFFFF"/>
        </w:rPr>
      </w:pPr>
      <w:r w:rsidRPr="001127C1">
        <w:rPr>
          <w:rFonts w:ascii="Arial" w:hAnsi="Arial" w:cs="Arial"/>
          <w:color w:val="000000"/>
          <w:shd w:val="clear" w:color="auto" w:fill="FFFFFF"/>
        </w:rPr>
        <w:t>Výstup: robot + technická dokumentace a manuál.</w:t>
      </w:r>
    </w:p>
    <w:p w:rsidR="00815B91" w:rsidRPr="001127C1" w:rsidRDefault="00815B91" w:rsidP="00815B91">
      <w:pPr>
        <w:rPr>
          <w:rFonts w:ascii="Arial" w:hAnsi="Arial" w:cs="Arial"/>
        </w:rPr>
      </w:pPr>
      <w:r w:rsidRPr="001127C1">
        <w:rPr>
          <w:rFonts w:ascii="Arial" w:hAnsi="Arial" w:cs="Arial"/>
        </w:rPr>
        <w:t>Vzhledem k tomu, že všechny zúčastněné organizace jsou instituce odborného vzdělávání a přípravy s obdobnými obory, zůstanou v kontaktu po ukončení projektu. Najdou příležitosti pro nové projekty a spolupráci buď pro studenty, nebo pro učitele, protože učení se z vzájemných návštěv, výměna zkušeností a osvědčených postupů je dobrým způsobem jak zlepšit znalosti a dovednosti a rozvíjet mezikulturní porozumění a získat nové perspektivy.</w:t>
      </w:r>
    </w:p>
    <w:sectPr w:rsidR="00815B91" w:rsidRPr="001127C1" w:rsidSect="00AD5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482"/>
    <w:rsid w:val="001127C1"/>
    <w:rsid w:val="006257C9"/>
    <w:rsid w:val="006A17BF"/>
    <w:rsid w:val="00711655"/>
    <w:rsid w:val="007738FD"/>
    <w:rsid w:val="00815B91"/>
    <w:rsid w:val="009F159A"/>
    <w:rsid w:val="00A70482"/>
    <w:rsid w:val="00AD5449"/>
    <w:rsid w:val="00C301EB"/>
    <w:rsid w:val="00E1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8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04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482"/>
    <w:rPr>
      <w:rFonts w:ascii="Tahoma" w:eastAsia="Calibri" w:hAnsi="Tahoma" w:cs="Tahoma"/>
      <w:sz w:val="16"/>
      <w:szCs w:val="16"/>
    </w:rPr>
  </w:style>
  <w:style w:type="paragraph" w:customStyle="1" w:styleId="qowt-li-00">
    <w:name w:val="qowt-li-0_0"/>
    <w:basedOn w:val="Normln"/>
    <w:rsid w:val="0071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5232-34D8-4ECC-B671-2A4BA0B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ADobiasova</dc:creator>
  <cp:keywords/>
  <dc:description/>
  <cp:lastModifiedBy>Anna Dobiášová</cp:lastModifiedBy>
  <cp:revision>5</cp:revision>
  <dcterms:created xsi:type="dcterms:W3CDTF">2017-09-21T08:46:00Z</dcterms:created>
  <dcterms:modified xsi:type="dcterms:W3CDTF">2019-02-20T21:14:00Z</dcterms:modified>
</cp:coreProperties>
</file>